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1E" w:rsidRPr="0066108F" w:rsidRDefault="00C12D1E" w:rsidP="0066108F">
      <w:pPr>
        <w:spacing w:before="240" w:after="120" w:line="220" w:lineRule="atLeast"/>
        <w:ind w:right="150"/>
        <w:outlineLvl w:val="0"/>
        <w:rPr>
          <w:rFonts w:ascii="Arial" w:hAnsi="Arial" w:cs="Arial"/>
          <w:b/>
          <w:caps/>
          <w:color w:val="244061" w:themeColor="accent1" w:themeShade="80"/>
          <w:kern w:val="36"/>
          <w:sz w:val="24"/>
        </w:rPr>
      </w:pPr>
      <w:r w:rsidRPr="0066108F">
        <w:rPr>
          <w:rFonts w:ascii="Arial" w:hAnsi="Arial" w:cs="Arial"/>
          <w:b/>
          <w:caps/>
          <w:color w:val="244061" w:themeColor="accent1" w:themeShade="80"/>
          <w:kern w:val="36"/>
          <w:sz w:val="24"/>
        </w:rPr>
        <w:t>Репортаж с выставки «Softool 2006»</w:t>
      </w:r>
      <w:bookmarkStart w:id="0" w:name="_GoBack"/>
      <w:bookmarkEnd w:id="0"/>
    </w:p>
    <w:p w:rsidR="00C12D1E" w:rsidRPr="0066108F" w:rsidRDefault="00C12D1E" w:rsidP="0066108F">
      <w:pPr>
        <w:spacing w:before="300" w:after="300" w:line="220" w:lineRule="atLeast"/>
        <w:jc w:val="both"/>
        <w:rPr>
          <w:rFonts w:ascii="Arial" w:hAnsi="Arial" w:cs="Arial"/>
          <w:b/>
          <w:color w:val="244061" w:themeColor="accent1" w:themeShade="80"/>
          <w:szCs w:val="20"/>
        </w:rPr>
      </w:pPr>
      <w:r w:rsidRPr="0066108F">
        <w:rPr>
          <w:rFonts w:ascii="Arial" w:hAnsi="Arial" w:cs="Arial"/>
          <w:b/>
          <w:color w:val="244061" w:themeColor="accent1" w:themeShade="80"/>
          <w:szCs w:val="20"/>
        </w:rPr>
        <w:t xml:space="preserve">Михаил </w:t>
      </w:r>
      <w:proofErr w:type="spellStart"/>
      <w:r w:rsidRPr="0066108F">
        <w:rPr>
          <w:rFonts w:ascii="Arial" w:hAnsi="Arial" w:cs="Arial"/>
          <w:b/>
          <w:color w:val="244061" w:themeColor="accent1" w:themeShade="80"/>
          <w:szCs w:val="20"/>
        </w:rPr>
        <w:t>Глинников</w:t>
      </w:r>
      <w:proofErr w:type="spellEnd"/>
      <w:r w:rsidRPr="0066108F">
        <w:rPr>
          <w:rFonts w:ascii="Arial" w:hAnsi="Arial" w:cs="Arial"/>
          <w:b/>
          <w:color w:val="244061" w:themeColor="accent1" w:themeShade="80"/>
          <w:szCs w:val="20"/>
        </w:rPr>
        <w:t xml:space="preserve"> </w:t>
      </w:r>
    </w:p>
    <w:p w:rsidR="00C12D1E" w:rsidRPr="0066108F" w:rsidRDefault="00C12D1E" w:rsidP="0066108F">
      <w:pPr>
        <w:spacing w:before="300" w:after="300" w:line="220" w:lineRule="atLeast"/>
        <w:jc w:val="both"/>
        <w:rPr>
          <w:rFonts w:ascii="Arial" w:hAnsi="Arial" w:cs="Arial"/>
          <w:b/>
          <w:color w:val="244061" w:themeColor="accent1" w:themeShade="80"/>
          <w:szCs w:val="20"/>
        </w:rPr>
      </w:pPr>
      <w:r w:rsidRPr="0066108F">
        <w:rPr>
          <w:rFonts w:ascii="Arial" w:hAnsi="Arial" w:cs="Arial"/>
          <w:b/>
          <w:color w:val="244061" w:themeColor="accent1" w:themeShade="80"/>
          <w:szCs w:val="20"/>
        </w:rPr>
        <w:t>МИР ПК. № 11 9/13.2006</w:t>
      </w:r>
    </w:p>
    <w:p w:rsidR="00C12D1E" w:rsidRPr="0066108F" w:rsidRDefault="00C12D1E" w:rsidP="0066108F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66108F">
        <w:rPr>
          <w:rFonts w:ascii="Arial" w:hAnsi="Arial" w:cs="Arial"/>
          <w:color w:val="1E1A1B"/>
          <w:sz w:val="18"/>
          <w:szCs w:val="18"/>
        </w:rPr>
        <w:t>Проектно-методический центр “Эффективное производственное предприятие” предложил на выставке ряд отраслевых решений, построенных на базе системы управления предприятием “И</w:t>
      </w:r>
      <w:proofErr w:type="gramStart"/>
      <w:r w:rsidRPr="0066108F">
        <w:rPr>
          <w:rFonts w:ascii="Arial" w:hAnsi="Arial" w:cs="Arial"/>
          <w:color w:val="1E1A1B"/>
          <w:sz w:val="18"/>
          <w:szCs w:val="18"/>
        </w:rPr>
        <w:t>С-</w:t>
      </w:r>
      <w:proofErr w:type="gramEnd"/>
      <w:r w:rsidRPr="0066108F">
        <w:rPr>
          <w:rFonts w:ascii="Arial" w:hAnsi="Arial" w:cs="Arial"/>
          <w:color w:val="1E1A1B"/>
          <w:sz w:val="18"/>
          <w:szCs w:val="18"/>
        </w:rPr>
        <w:t xml:space="preserve"> Про“. </w:t>
      </w:r>
    </w:p>
    <w:p w:rsidR="00C12D1E" w:rsidRPr="0066108F" w:rsidRDefault="00C12D1E" w:rsidP="0066108F">
      <w:pPr>
        <w:spacing w:before="300" w:after="300" w:line="220" w:lineRule="atLeast"/>
        <w:jc w:val="both"/>
        <w:rPr>
          <w:rFonts w:ascii="Arial" w:hAnsi="Arial" w:cs="Arial"/>
          <w:color w:val="1E1A1B"/>
          <w:sz w:val="18"/>
          <w:szCs w:val="18"/>
        </w:rPr>
      </w:pPr>
      <w:r w:rsidRPr="0066108F">
        <w:rPr>
          <w:rFonts w:ascii="Arial" w:hAnsi="Arial" w:cs="Arial"/>
          <w:color w:val="1E1A1B"/>
          <w:sz w:val="18"/>
          <w:szCs w:val="18"/>
        </w:rPr>
        <w:t xml:space="preserve">Она разработана компанией “Интеллект-Сервис” и нацелена на автоматизацию производственных предприятий со сложным циклом производства. Система “ИС-Про“ теперь переведена на новую платформу, которая вобрала в себя весь методологический опыт, накопленный ранее при автоматизации производственных предприятий, и в технологическом плане также отвечает современным требованиям рынка. По данным специалистов центра, система “ИС-Про“ обладает рядом оригинальных показателей и решений, которые выделяют </w:t>
      </w:r>
      <w:proofErr w:type="spellStart"/>
      <w:r w:rsidRPr="0066108F">
        <w:rPr>
          <w:rFonts w:ascii="Arial" w:hAnsi="Arial" w:cs="Arial"/>
          <w:color w:val="1E1A1B"/>
          <w:sz w:val="18"/>
          <w:szCs w:val="18"/>
        </w:rPr>
        <w:t>ее</w:t>
      </w:r>
      <w:proofErr w:type="spellEnd"/>
      <w:r w:rsidRPr="0066108F">
        <w:rPr>
          <w:rFonts w:ascii="Arial" w:hAnsi="Arial" w:cs="Arial"/>
          <w:color w:val="1E1A1B"/>
          <w:sz w:val="18"/>
          <w:szCs w:val="18"/>
        </w:rPr>
        <w:t xml:space="preserve"> на рынке не только отечественных, но и западных систем. На стенде были показаны отраслевые решения для пищевой отрасли — хлебозаводов и предприятий мясомолочной промышленности, а также для машиностроительных и приборостроительных предприятий с глубоким циклом металлообработки. Специалисты центра “Эффективное производственное предприятие” считают, что для машиностроительных предприятий </w:t>
      </w:r>
      <w:proofErr w:type="gramStart"/>
      <w:r w:rsidRPr="0066108F">
        <w:rPr>
          <w:rFonts w:ascii="Arial" w:hAnsi="Arial" w:cs="Arial"/>
          <w:color w:val="1E1A1B"/>
          <w:sz w:val="18"/>
          <w:szCs w:val="18"/>
        </w:rPr>
        <w:t>ERP-система</w:t>
      </w:r>
      <w:proofErr w:type="gramEnd"/>
      <w:r w:rsidRPr="0066108F">
        <w:rPr>
          <w:rFonts w:ascii="Arial" w:hAnsi="Arial" w:cs="Arial"/>
          <w:color w:val="1E1A1B"/>
          <w:sz w:val="18"/>
          <w:szCs w:val="18"/>
        </w:rPr>
        <w:t xml:space="preserve"> по сути является надстройкой и зависит от системы технической подготовки производства. А она в свою очередь включает системы конструкторского, технологического проектирования и систему управления данными о конструкциях и технологии. И именно эти системы на производственном предприятии являются базовыми для обеспечения его эффективной работы и управления. На стенде специалисты демонстрировали взаимодействие в едином интегрированном комплексе системы “И</w:t>
      </w:r>
      <w:proofErr w:type="gramStart"/>
      <w:r w:rsidRPr="0066108F">
        <w:rPr>
          <w:rFonts w:ascii="Arial" w:hAnsi="Arial" w:cs="Arial"/>
          <w:color w:val="1E1A1B"/>
          <w:sz w:val="18"/>
          <w:szCs w:val="18"/>
        </w:rPr>
        <w:t>С-</w:t>
      </w:r>
      <w:proofErr w:type="gramEnd"/>
      <w:r w:rsidRPr="0066108F">
        <w:rPr>
          <w:rFonts w:ascii="Arial" w:hAnsi="Arial" w:cs="Arial"/>
          <w:color w:val="1E1A1B"/>
          <w:sz w:val="18"/>
          <w:szCs w:val="18"/>
        </w:rPr>
        <w:t xml:space="preserve"> Про“ и Search — созданного в НПП «Интермех» инструмента ведения архива технической документации и управления данными об изделиях. Таким образом, клиентам предлагалась единая комплексная система — от конструирования до управления производством. Другое направление деятельности центра — расширение ERP-систем до решения задач диспетчеризации и контроля хода производства вплоть до пооперационного уровня. Теперь из системы “ИС-Про“, используя данные технической подготовки производства, руководство предприятия, начальники цехов или участков в любой момент могут узнать, где, на какой операции, в каком состоянии находится каждая партия деталей, вплоть до конкретного рабочего места. </w:t>
      </w:r>
    </w:p>
    <w:p w:rsidR="00C12D1E" w:rsidRPr="0066108F" w:rsidRDefault="00C12D1E" w:rsidP="0066108F">
      <w:pPr>
        <w:spacing w:line="220" w:lineRule="atLeast"/>
        <w:rPr>
          <w:rFonts w:ascii="Arial" w:hAnsi="Arial" w:cs="Arial"/>
          <w:color w:val="1E1A1B"/>
          <w:sz w:val="18"/>
          <w:szCs w:val="18"/>
        </w:rPr>
      </w:pPr>
    </w:p>
    <w:p w:rsidR="00641D9B" w:rsidRDefault="00641D9B"/>
    <w:sectPr w:rsidR="0064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1E"/>
    <w:rsid w:val="00127827"/>
    <w:rsid w:val="00641D9B"/>
    <w:rsid w:val="0066108F"/>
    <w:rsid w:val="009A1720"/>
    <w:rsid w:val="00C12D1E"/>
    <w:rsid w:val="00D556E8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8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5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6E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56E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6E8"/>
    <w:rPr>
      <w:rFonts w:ascii="Arial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8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5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6E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56E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6E8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MVA</cp:lastModifiedBy>
  <cp:revision>5</cp:revision>
  <dcterms:created xsi:type="dcterms:W3CDTF">2012-07-12T07:31:00Z</dcterms:created>
  <dcterms:modified xsi:type="dcterms:W3CDTF">2012-09-07T04:15:00Z</dcterms:modified>
</cp:coreProperties>
</file>